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A" w:rsidRPr="006B23BD" w:rsidRDefault="00AD2D0A" w:rsidP="006B23BD">
      <w:pPr>
        <w:framePr w:hSpace="180" w:wrap="around" w:vAnchor="page" w:hAnchor="page" w:x="1702" w:y="113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BD">
        <w:rPr>
          <w:rFonts w:ascii="Times New Roman" w:hAnsi="Times New Roman"/>
          <w:b/>
          <w:sz w:val="24"/>
          <w:szCs w:val="24"/>
        </w:rPr>
        <w:t>ОТДЕЛ ОБРАЗОВАНИЯ АДМИНИСТРАЦИИ БУДЕННОВСКОГО МУНИЦИПАЛЬНОГО РАЙОНА, СТАВРОПОЛЬСКОГО КРАЯ</w:t>
      </w:r>
    </w:p>
    <w:p w:rsidR="00AD2D0A" w:rsidRPr="006B23BD" w:rsidRDefault="00AD2D0A" w:rsidP="006B23BD">
      <w:pPr>
        <w:framePr w:hSpace="180" w:wrap="around" w:vAnchor="page" w:hAnchor="page" w:x="1702" w:y="113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56800 г"/>
        </w:smartTagPr>
        <w:r w:rsidRPr="006B23BD">
          <w:rPr>
            <w:rFonts w:ascii="Times New Roman" w:hAnsi="Times New Roman"/>
            <w:sz w:val="24"/>
            <w:szCs w:val="24"/>
          </w:rPr>
          <w:t>356800 г</w:t>
        </w:r>
      </w:smartTag>
      <w:r w:rsidRPr="006B23BD">
        <w:rPr>
          <w:rFonts w:ascii="Times New Roman" w:hAnsi="Times New Roman"/>
          <w:sz w:val="24"/>
          <w:szCs w:val="24"/>
        </w:rPr>
        <w:t xml:space="preserve">. Буденновск, Ставропольского края, ул. </w:t>
      </w:r>
      <w:proofErr w:type="gramStart"/>
      <w:r w:rsidRPr="006B23BD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6B23BD">
        <w:rPr>
          <w:rFonts w:ascii="Times New Roman" w:hAnsi="Times New Roman"/>
          <w:sz w:val="24"/>
          <w:szCs w:val="24"/>
        </w:rPr>
        <w:t>, 49</w:t>
      </w:r>
    </w:p>
    <w:p w:rsidR="00AD2D0A" w:rsidRPr="006B23BD" w:rsidRDefault="00AD2D0A" w:rsidP="006B23BD">
      <w:pPr>
        <w:framePr w:hSpace="180" w:wrap="around" w:vAnchor="page" w:hAnchor="page" w:x="1702" w:y="113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3BD">
        <w:rPr>
          <w:rFonts w:ascii="Times New Roman" w:hAnsi="Times New Roman"/>
          <w:sz w:val="24"/>
          <w:szCs w:val="24"/>
        </w:rPr>
        <w:t>тел/факс: 8 (86559) 7-13-70</w:t>
      </w:r>
    </w:p>
    <w:p w:rsidR="00AD2D0A" w:rsidRPr="006B23BD" w:rsidRDefault="00AD2D0A" w:rsidP="006B23BD">
      <w:pPr>
        <w:framePr w:hSpace="180" w:wrap="around" w:vAnchor="page" w:hAnchor="page" w:x="1702" w:y="113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3BD">
        <w:rPr>
          <w:rFonts w:ascii="Times New Roman" w:hAnsi="Times New Roman"/>
          <w:sz w:val="24"/>
          <w:szCs w:val="24"/>
          <w:lang w:val="en-US"/>
        </w:rPr>
        <w:t>E</w:t>
      </w:r>
      <w:r w:rsidRPr="006B23BD">
        <w:rPr>
          <w:rFonts w:ascii="Times New Roman" w:hAnsi="Times New Roman"/>
          <w:sz w:val="24"/>
          <w:szCs w:val="24"/>
        </w:rPr>
        <w:t>-</w:t>
      </w:r>
      <w:r w:rsidRPr="006B23BD">
        <w:rPr>
          <w:rFonts w:ascii="Times New Roman" w:hAnsi="Times New Roman"/>
          <w:sz w:val="24"/>
          <w:szCs w:val="24"/>
          <w:lang w:val="en-US"/>
        </w:rPr>
        <w:t>mail</w:t>
      </w:r>
      <w:r w:rsidRPr="006B23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23BD">
        <w:rPr>
          <w:rFonts w:ascii="Times New Roman" w:hAnsi="Times New Roman"/>
          <w:sz w:val="24"/>
          <w:szCs w:val="24"/>
          <w:lang w:val="en-US"/>
        </w:rPr>
        <w:t>buden</w:t>
      </w:r>
      <w:proofErr w:type="spellEnd"/>
      <w:r w:rsidRPr="006B23BD">
        <w:rPr>
          <w:rFonts w:ascii="Times New Roman" w:hAnsi="Times New Roman"/>
          <w:sz w:val="24"/>
          <w:szCs w:val="24"/>
        </w:rPr>
        <w:t>_</w:t>
      </w:r>
      <w:proofErr w:type="spellStart"/>
      <w:r w:rsidRPr="006B23BD">
        <w:rPr>
          <w:rFonts w:ascii="Times New Roman" w:hAnsi="Times New Roman"/>
          <w:sz w:val="24"/>
          <w:szCs w:val="24"/>
          <w:lang w:val="en-US"/>
        </w:rPr>
        <w:t>rono</w:t>
      </w:r>
      <w:proofErr w:type="spellEnd"/>
      <w:r w:rsidRPr="006B23BD">
        <w:rPr>
          <w:rFonts w:ascii="Times New Roman" w:hAnsi="Times New Roman"/>
          <w:sz w:val="24"/>
          <w:szCs w:val="24"/>
        </w:rPr>
        <w:t>@</w:t>
      </w:r>
      <w:proofErr w:type="spellStart"/>
      <w:r w:rsidRPr="006B23BD">
        <w:rPr>
          <w:rFonts w:ascii="Times New Roman" w:hAnsi="Times New Roman"/>
          <w:sz w:val="24"/>
          <w:szCs w:val="24"/>
          <w:lang w:val="en-US"/>
        </w:rPr>
        <w:t>stavminobr</w:t>
      </w:r>
      <w:proofErr w:type="spellEnd"/>
      <w:r w:rsidRPr="006B23BD">
        <w:rPr>
          <w:rFonts w:ascii="Times New Roman" w:hAnsi="Times New Roman"/>
          <w:sz w:val="24"/>
          <w:szCs w:val="24"/>
        </w:rPr>
        <w:t>.</w:t>
      </w:r>
      <w:proofErr w:type="spellStart"/>
      <w:r w:rsidRPr="006B23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D2D0A" w:rsidRPr="006B23BD" w:rsidRDefault="00AD2D0A" w:rsidP="006B23BD">
      <w:pPr>
        <w:framePr w:hSpace="180" w:wrap="around" w:vAnchor="page" w:hAnchor="page" w:x="1702" w:y="113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3BD">
        <w:rPr>
          <w:rFonts w:ascii="Times New Roman" w:hAnsi="Times New Roman"/>
          <w:sz w:val="24"/>
          <w:szCs w:val="24"/>
        </w:rPr>
        <w:t>ОКПО 750515564, ОГРН 1042600684873,</w:t>
      </w:r>
    </w:p>
    <w:p w:rsidR="00AD2D0A" w:rsidRPr="006B23BD" w:rsidRDefault="00AD2D0A" w:rsidP="006B23BD">
      <w:pPr>
        <w:framePr w:hSpace="180" w:wrap="around" w:vAnchor="page" w:hAnchor="page" w:x="1702" w:y="113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3BD">
        <w:rPr>
          <w:rFonts w:ascii="Times New Roman" w:hAnsi="Times New Roman"/>
          <w:sz w:val="24"/>
          <w:szCs w:val="24"/>
        </w:rPr>
        <w:t>ИНН/КПП 2624028360/262401001</w:t>
      </w:r>
    </w:p>
    <w:p w:rsidR="00AD2D0A" w:rsidRPr="006B23BD" w:rsidRDefault="00AD2D0A" w:rsidP="006B2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D0A" w:rsidRPr="006B23BD" w:rsidRDefault="00AD2D0A" w:rsidP="006B2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BD">
        <w:rPr>
          <w:rFonts w:ascii="Times New Roman" w:hAnsi="Times New Roman"/>
          <w:b/>
          <w:sz w:val="28"/>
          <w:szCs w:val="28"/>
        </w:rPr>
        <w:t>П Р И К А З</w:t>
      </w:r>
    </w:p>
    <w:p w:rsidR="00AD2D0A" w:rsidRPr="000B514D" w:rsidRDefault="00AD2D0A" w:rsidP="006B23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D0A" w:rsidRPr="006B23BD" w:rsidRDefault="00AD2D0A" w:rsidP="006B23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B514D">
        <w:rPr>
          <w:rFonts w:ascii="Times New Roman" w:hAnsi="Times New Roman"/>
          <w:sz w:val="28"/>
          <w:szCs w:val="28"/>
        </w:rPr>
        <w:t xml:space="preserve">от 14 марта 2014 года </w:t>
      </w:r>
      <w:r w:rsidRPr="000B514D">
        <w:rPr>
          <w:rFonts w:ascii="Times New Roman" w:hAnsi="Times New Roman"/>
          <w:sz w:val="28"/>
          <w:szCs w:val="28"/>
        </w:rPr>
        <w:tab/>
      </w:r>
      <w:r w:rsidRPr="000B514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191ОД</w:t>
      </w:r>
      <w:r w:rsidRPr="006B23BD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AD2D0A" w:rsidRPr="006B23BD" w:rsidRDefault="00AD2D0A" w:rsidP="006B2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D0A" w:rsidRPr="006B23BD" w:rsidRDefault="00AD2D0A" w:rsidP="006B2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</w:t>
      </w:r>
    </w:p>
    <w:p w:rsidR="00AD2D0A" w:rsidRPr="006B23BD" w:rsidRDefault="00AD2D0A" w:rsidP="006B2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>О проведении районного конкурса</w:t>
      </w:r>
    </w:p>
    <w:p w:rsidR="00AD2D0A" w:rsidRPr="006B23BD" w:rsidRDefault="00AD2D0A" w:rsidP="006B2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>«Лучший школьный сайт»</w:t>
      </w:r>
    </w:p>
    <w:p w:rsidR="00AD2D0A" w:rsidRPr="006B23BD" w:rsidRDefault="00AD2D0A" w:rsidP="006B2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формирования единого информационного образовательного пространства района, продолжения работы по созданию, модернизации, популяризации и поддержки сайтов общеобразовательных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учреждений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ПРИКАЗЫВАЮ: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марте</w:t>
      </w: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2014 года районный конкурс сайтов общеобразовательных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учреждений</w:t>
      </w: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D2D0A" w:rsidRDefault="00AD2D0A" w:rsidP="006B23B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23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Утвердить Положение о проведении районного конкурса «Лучший школьный  сайт»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Приложение 1</w:t>
      </w:r>
      <w:r w:rsidRPr="006B23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Утвердить состав экспертной комиссии (Приложение 2).</w:t>
      </w:r>
    </w:p>
    <w:p w:rsidR="00AD2D0A" w:rsidRDefault="00AD2D0A" w:rsidP="006B23B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Директору МКУ «Центр развития и поддержки системы образования Буденновского района» (далее МКУ ЦР и ПСО) Чаленко О.Е</w:t>
      </w: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организовать методическое сопровождение конкурса.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Руководителям общеобразовательных учреждений Буденновского муниципального района в срок до 21 марта 2014 года подать заявку на участие в конкурсе согласно форме в методический отдел МКУ ЦР и ПСО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Дядюн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А.В. (Приложение 3).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6B2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приказа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AD2D0A" w:rsidRDefault="00AD2D0A" w:rsidP="006B23B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D2D0A" w:rsidRPr="006B23BD" w:rsidRDefault="00AD2D0A" w:rsidP="006B23B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2D0A" w:rsidRPr="006B23BD" w:rsidRDefault="00AD2D0A" w:rsidP="006B2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D2D0A" w:rsidRDefault="00AD2D0A" w:rsidP="006B23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Начальник отдела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М.А.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Буримова</w:t>
      </w:r>
      <w:proofErr w:type="spellEnd"/>
    </w:p>
    <w:p w:rsidR="00AD2D0A" w:rsidRDefault="00AD2D0A" w:rsidP="006B23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2D0A" w:rsidRDefault="00AD2D0A" w:rsidP="006B23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2D0A" w:rsidRDefault="00AD2D0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2D0A" w:rsidRDefault="00AD2D0A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Исп.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Дядюн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А.В.</w:t>
      </w:r>
    </w:p>
    <w:p w:rsidR="00AD2D0A" w:rsidRDefault="00AD2D0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т. 7-17-48</w:t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Приложение 1</w:t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к приказу отдела образования</w:t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Буднновского</w:t>
      </w:r>
      <w:proofErr w:type="spellEnd"/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муниципального района</w:t>
      </w: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№ 191ОД от 14.03.2014 года</w:t>
      </w: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AD2D0A" w:rsidRPr="00703DF3" w:rsidRDefault="00AD2D0A" w:rsidP="00FC7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F3">
        <w:rPr>
          <w:rFonts w:ascii="Times New Roman" w:hAnsi="Times New Roman"/>
          <w:b/>
          <w:sz w:val="24"/>
          <w:szCs w:val="24"/>
        </w:rPr>
        <w:t>Положение о проведении конкурса «Лучший школьный сайт-2014»</w:t>
      </w:r>
    </w:p>
    <w:p w:rsidR="00AD2D0A" w:rsidRPr="00703DF3" w:rsidRDefault="00AD2D0A" w:rsidP="00FC7D6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03DF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D2D0A" w:rsidRPr="00FC7D69" w:rsidRDefault="00AD2D0A" w:rsidP="00FC7D69">
      <w:pPr>
        <w:pStyle w:val="a7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DF3">
        <w:rPr>
          <w:rFonts w:ascii="Times New Roman" w:hAnsi="Times New Roman"/>
          <w:sz w:val="24"/>
          <w:szCs w:val="24"/>
        </w:rPr>
        <w:t>Конкурс «Лучший школьный сайт» (далее – Конкурс) среди общеобразовательных учреждений Буденновского муниципального района. Конкурс призван побудить участников образовательного процесса к освоению современных информационных</w:t>
      </w:r>
      <w:r w:rsidRPr="00FC7D69">
        <w:rPr>
          <w:rFonts w:ascii="Times New Roman" w:hAnsi="Times New Roman"/>
          <w:sz w:val="24"/>
          <w:szCs w:val="24"/>
        </w:rPr>
        <w:t xml:space="preserve"> технологий, поддержать творческие инициативы по созданию достоверных носителей информации об образовательном учреждении, способствовать выявлению роли информатизации в учебном процессе.</w:t>
      </w:r>
    </w:p>
    <w:p w:rsidR="00AD2D0A" w:rsidRPr="00FC7D69" w:rsidRDefault="00AD2D0A" w:rsidP="00FC7D6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D69">
        <w:rPr>
          <w:rFonts w:ascii="Times New Roman" w:hAnsi="Times New Roman"/>
          <w:sz w:val="24"/>
          <w:szCs w:val="24"/>
        </w:rPr>
        <w:t>В рамках конкурса происходит разработка и внедрение современных технологий обучения  учащихся и технологий управления учебно-воспитательным процессом.</w:t>
      </w:r>
    </w:p>
    <w:p w:rsidR="00AD2D0A" w:rsidRPr="00FC7D69" w:rsidRDefault="00AD2D0A" w:rsidP="00FC7D6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D69">
        <w:rPr>
          <w:rFonts w:ascii="Times New Roman" w:hAnsi="Times New Roman"/>
          <w:sz w:val="24"/>
          <w:szCs w:val="24"/>
        </w:rPr>
        <w:t>Расширяется диапазон образовательных возможностей.</w:t>
      </w:r>
    </w:p>
    <w:p w:rsidR="00AD2D0A" w:rsidRPr="00192520" w:rsidRDefault="00AD2D0A" w:rsidP="00FC7D6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D69">
        <w:rPr>
          <w:rFonts w:ascii="Times New Roman" w:hAnsi="Times New Roman"/>
          <w:sz w:val="24"/>
          <w:szCs w:val="24"/>
        </w:rPr>
        <w:t>Изменяется не только организация учебного процесса, но и система образования в</w:t>
      </w:r>
      <w:r w:rsidRPr="00192520">
        <w:rPr>
          <w:rFonts w:ascii="Times New Roman" w:hAnsi="Times New Roman"/>
          <w:sz w:val="24"/>
          <w:szCs w:val="24"/>
        </w:rPr>
        <w:t xml:space="preserve"> целом.</w:t>
      </w:r>
    </w:p>
    <w:p w:rsidR="00AD2D0A" w:rsidRPr="00192520" w:rsidRDefault="00AD2D0A" w:rsidP="00FC7D6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520">
        <w:rPr>
          <w:rFonts w:ascii="Times New Roman" w:hAnsi="Times New Roman"/>
          <w:sz w:val="24"/>
          <w:szCs w:val="24"/>
        </w:rPr>
        <w:t>Происходит информатизация образовательных учреждений.</w:t>
      </w:r>
    </w:p>
    <w:p w:rsidR="00AD2D0A" w:rsidRPr="00192520" w:rsidRDefault="00AD2D0A" w:rsidP="00FC7D6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520">
        <w:rPr>
          <w:rFonts w:ascii="Times New Roman" w:hAnsi="Times New Roman"/>
          <w:sz w:val="24"/>
          <w:szCs w:val="24"/>
        </w:rPr>
        <w:t>Образуется создание общей культурной среды, поддерживается талантливая  молодежь.</w:t>
      </w:r>
    </w:p>
    <w:p w:rsidR="00AD2D0A" w:rsidRPr="00192520" w:rsidRDefault="00AD2D0A" w:rsidP="00FC7D6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520">
        <w:rPr>
          <w:rFonts w:ascii="Times New Roman" w:hAnsi="Times New Roman"/>
          <w:sz w:val="24"/>
          <w:szCs w:val="24"/>
        </w:rPr>
        <w:t xml:space="preserve">Учебные заведения привлекаются к созданию и обновлению своих собственных информационных ресурсов, повышается конкурентоспособность </w:t>
      </w:r>
      <w:r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192520">
        <w:rPr>
          <w:rFonts w:ascii="Times New Roman" w:hAnsi="Times New Roman"/>
          <w:sz w:val="24"/>
          <w:szCs w:val="24"/>
        </w:rPr>
        <w:t>.</w:t>
      </w:r>
    </w:p>
    <w:p w:rsidR="00AD2D0A" w:rsidRDefault="00AD2D0A" w:rsidP="00FC7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0A" w:rsidRPr="00192520" w:rsidRDefault="00AD2D0A" w:rsidP="00FC7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520">
        <w:rPr>
          <w:rFonts w:ascii="Times New Roman" w:hAnsi="Times New Roman"/>
          <w:b/>
          <w:sz w:val="24"/>
          <w:szCs w:val="24"/>
        </w:rPr>
        <w:t>2. Цели и задачи проведения конкурса</w:t>
      </w:r>
    </w:p>
    <w:p w:rsidR="00AD2D0A" w:rsidRDefault="00AD2D0A" w:rsidP="00FC7D69">
      <w:pPr>
        <w:pStyle w:val="a7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популяризация Интернет-сайтов общеобразовательных учреждений. </w:t>
      </w:r>
    </w:p>
    <w:p w:rsidR="00AD2D0A" w:rsidRDefault="00AD2D0A" w:rsidP="00FC7D69">
      <w:pPr>
        <w:pStyle w:val="a7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содержательного наполнения сайтов общеобразовательных учреждений, постоянного их обновления.</w:t>
      </w:r>
    </w:p>
    <w:p w:rsidR="00AD2D0A" w:rsidRDefault="00AD2D0A" w:rsidP="00FC7D69">
      <w:pPr>
        <w:pStyle w:val="a7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IT-технологий среди участников образовательного процесса.</w:t>
      </w:r>
    </w:p>
    <w:p w:rsidR="00AD2D0A" w:rsidRDefault="00AD2D0A" w:rsidP="00FC7D69">
      <w:pPr>
        <w:pStyle w:val="a7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сети Интернет для образования.</w:t>
      </w:r>
    </w:p>
    <w:p w:rsidR="00AD2D0A" w:rsidRPr="00192520" w:rsidRDefault="00AD2D0A" w:rsidP="00FC7D69">
      <w:pPr>
        <w:pStyle w:val="a7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диалогу между школой и семьей, родителями и детьми, учителями и </w:t>
      </w:r>
      <w:r w:rsidRPr="00192520">
        <w:rPr>
          <w:rFonts w:ascii="Times New Roman" w:hAnsi="Times New Roman"/>
          <w:sz w:val="24"/>
          <w:szCs w:val="24"/>
        </w:rPr>
        <w:t>учениками.</w:t>
      </w:r>
    </w:p>
    <w:p w:rsidR="00AD2D0A" w:rsidRPr="00192520" w:rsidRDefault="00AD2D0A" w:rsidP="00FC7D69">
      <w:pPr>
        <w:pStyle w:val="a7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520">
        <w:rPr>
          <w:rFonts w:ascii="Times New Roman" w:hAnsi="Times New Roman"/>
          <w:sz w:val="24"/>
          <w:szCs w:val="24"/>
        </w:rPr>
        <w:t>Продвижение посредством Интернет-сайтов образовательных находок и идей, разработанных в об</w:t>
      </w:r>
      <w:r>
        <w:rPr>
          <w:rFonts w:ascii="Times New Roman" w:hAnsi="Times New Roman"/>
          <w:sz w:val="24"/>
          <w:szCs w:val="24"/>
        </w:rPr>
        <w:t>щеоб</w:t>
      </w:r>
      <w:r w:rsidRPr="00192520">
        <w:rPr>
          <w:rFonts w:ascii="Times New Roman" w:hAnsi="Times New Roman"/>
          <w:sz w:val="24"/>
          <w:szCs w:val="24"/>
        </w:rPr>
        <w:t>разовательных учреждениях.</w:t>
      </w:r>
    </w:p>
    <w:p w:rsidR="00AD2D0A" w:rsidRDefault="00AD2D0A" w:rsidP="00FC7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0A" w:rsidRPr="00192520" w:rsidRDefault="00AD2D0A" w:rsidP="00FC7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520">
        <w:rPr>
          <w:rFonts w:ascii="Times New Roman" w:hAnsi="Times New Roman"/>
          <w:b/>
          <w:sz w:val="24"/>
          <w:szCs w:val="24"/>
        </w:rPr>
        <w:t>3. Организаторы и учредители конкурса</w:t>
      </w:r>
    </w:p>
    <w:p w:rsidR="00AD2D0A" w:rsidRDefault="00AD2D0A" w:rsidP="00FC7D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192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92520">
        <w:rPr>
          <w:rFonts w:ascii="Times New Roman" w:hAnsi="Times New Roman"/>
          <w:sz w:val="24"/>
          <w:szCs w:val="24"/>
        </w:rPr>
        <w:t xml:space="preserve">тдел образования администрации Буденновского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(далее ОО АБМР) и </w:t>
      </w:r>
      <w:r w:rsidRPr="00192520">
        <w:rPr>
          <w:rFonts w:ascii="Times New Roman" w:hAnsi="Times New Roman"/>
          <w:sz w:val="24"/>
          <w:szCs w:val="24"/>
        </w:rPr>
        <w:t>МКУ «Центр развития и поддержки системы образования Буденновского р</w:t>
      </w:r>
      <w:r>
        <w:rPr>
          <w:rFonts w:ascii="Times New Roman" w:hAnsi="Times New Roman"/>
          <w:sz w:val="24"/>
          <w:szCs w:val="24"/>
        </w:rPr>
        <w:t>а</w:t>
      </w:r>
      <w:r w:rsidRPr="00192520">
        <w:rPr>
          <w:rFonts w:ascii="Times New Roman" w:hAnsi="Times New Roman"/>
          <w:sz w:val="24"/>
          <w:szCs w:val="24"/>
        </w:rPr>
        <w:t>йона»</w:t>
      </w:r>
      <w:r>
        <w:rPr>
          <w:rFonts w:ascii="Times New Roman" w:hAnsi="Times New Roman"/>
          <w:sz w:val="24"/>
          <w:szCs w:val="24"/>
        </w:rPr>
        <w:t xml:space="preserve"> (далее МКУ ЦР и ПСО)</w:t>
      </w:r>
      <w:r w:rsidRPr="00192520">
        <w:rPr>
          <w:rFonts w:ascii="Times New Roman" w:hAnsi="Times New Roman"/>
          <w:sz w:val="24"/>
          <w:szCs w:val="24"/>
        </w:rPr>
        <w:t>.</w:t>
      </w:r>
    </w:p>
    <w:p w:rsidR="00AD2D0A" w:rsidRDefault="00AD2D0A" w:rsidP="00FC7D69">
      <w:pPr>
        <w:pStyle w:val="a7"/>
        <w:tabs>
          <w:tab w:val="left" w:pos="567"/>
          <w:tab w:val="num" w:pos="72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Обязанности организаторов конкурса: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1134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потенциальных участников конкурса о проведении, условиях и итогах конкурса. 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1134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первичная обработка конкурсных материалов.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1134"/>
          <w:tab w:val="num" w:pos="1260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жюри для оценки работ.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1134"/>
          <w:tab w:val="num" w:pos="1260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 ходе проведения Конкурса и его итогах.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1134"/>
          <w:tab w:val="num" w:pos="1260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награждения победителей.</w:t>
      </w:r>
    </w:p>
    <w:p w:rsidR="00AD2D0A" w:rsidRDefault="00AD2D0A" w:rsidP="00FC7D69">
      <w:pPr>
        <w:pStyle w:val="a7"/>
        <w:numPr>
          <w:ilvl w:val="1"/>
          <w:numId w:val="5"/>
        </w:numPr>
        <w:tabs>
          <w:tab w:val="num" w:pos="540"/>
          <w:tab w:val="left" w:pos="567"/>
          <w:tab w:val="num" w:pos="72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конкурса имеют право: 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567"/>
          <w:tab w:val="num" w:pos="1134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количество и содержание номинаций.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567"/>
          <w:tab w:val="num" w:pos="1134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Учреждать дополнительные номинации Конкурса.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567"/>
          <w:tab w:val="num" w:pos="1134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Отбирать заявки на участие в Конкурсе.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567"/>
          <w:tab w:val="num" w:pos="1134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Изменять состав жюри до момента начала подведения итогов Конкурса.</w:t>
      </w:r>
    </w:p>
    <w:p w:rsidR="00AD2D0A" w:rsidRDefault="00AD2D0A" w:rsidP="00FC7D69">
      <w:pPr>
        <w:pStyle w:val="a7"/>
        <w:numPr>
          <w:ilvl w:val="2"/>
          <w:numId w:val="5"/>
        </w:numPr>
        <w:tabs>
          <w:tab w:val="left" w:pos="567"/>
          <w:tab w:val="num" w:pos="1134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оценки работ.</w:t>
      </w:r>
    </w:p>
    <w:p w:rsidR="00AD2D0A" w:rsidRPr="00192520" w:rsidRDefault="00AD2D0A" w:rsidP="00FC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D0A" w:rsidRPr="00192520" w:rsidRDefault="00AD2D0A" w:rsidP="00FC7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520"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AD2D0A" w:rsidRDefault="00AD2D0A" w:rsidP="00FC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192520">
        <w:rPr>
          <w:rFonts w:ascii="Times New Roman" w:hAnsi="Times New Roman"/>
          <w:sz w:val="24"/>
          <w:szCs w:val="24"/>
        </w:rPr>
        <w:t>К участию в конкурсе приглашаются все общеобразовательные учреждения Буденновского района.</w:t>
      </w:r>
    </w:p>
    <w:p w:rsidR="00AD2D0A" w:rsidRDefault="00AD2D0A" w:rsidP="00FC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D0A" w:rsidRDefault="00AD2D0A" w:rsidP="00FC7D69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конкурса</w:t>
      </w:r>
    </w:p>
    <w:p w:rsidR="00AD2D0A" w:rsidRPr="00FC7D69" w:rsidRDefault="00AD2D0A" w:rsidP="00FC7D69">
      <w:pPr>
        <w:pStyle w:val="a7"/>
        <w:numPr>
          <w:ilvl w:val="1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Публичное объявление о начале конкурса через рассылку по электронным адресам школ  – </w:t>
      </w:r>
      <w:r w:rsidRPr="00FC7D6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D69">
        <w:rPr>
          <w:rFonts w:ascii="Times New Roman" w:hAnsi="Times New Roman"/>
          <w:sz w:val="24"/>
          <w:szCs w:val="24"/>
        </w:rPr>
        <w:t>марта 2014 г</w:t>
      </w:r>
      <w:r>
        <w:rPr>
          <w:rFonts w:ascii="Times New Roman" w:hAnsi="Times New Roman"/>
          <w:sz w:val="24"/>
          <w:szCs w:val="24"/>
        </w:rPr>
        <w:t>ода</w:t>
      </w:r>
      <w:r w:rsidRPr="00FC7D69">
        <w:rPr>
          <w:rFonts w:ascii="Times New Roman" w:hAnsi="Times New Roman"/>
          <w:sz w:val="24"/>
          <w:szCs w:val="24"/>
        </w:rPr>
        <w:t>.</w:t>
      </w:r>
    </w:p>
    <w:p w:rsidR="00AD2D0A" w:rsidRPr="004178A4" w:rsidRDefault="00AD2D0A" w:rsidP="00703DF3">
      <w:pPr>
        <w:pStyle w:val="a7"/>
        <w:numPr>
          <w:ilvl w:val="1"/>
          <w:numId w:val="6"/>
        </w:numPr>
        <w:tabs>
          <w:tab w:val="left" w:pos="426"/>
          <w:tab w:val="num" w:pos="720"/>
        </w:tabs>
        <w:spacing w:before="0" w:beforeAutospacing="0" w:after="0" w:afterAutospacing="0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Анонсирование Конкурса проводится на сайте МКУ </w:t>
      </w:r>
      <w:r w:rsidRPr="00192520">
        <w:rPr>
          <w:rFonts w:ascii="Times New Roman" w:hAnsi="Times New Roman"/>
          <w:sz w:val="24"/>
          <w:szCs w:val="24"/>
        </w:rPr>
        <w:t xml:space="preserve">ЦР и ПСО </w:t>
      </w:r>
      <w:hyperlink r:id="rId6" w:history="1">
        <w:r w:rsidRPr="006E424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6E4245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6E4245">
          <w:rPr>
            <w:rStyle w:val="a4"/>
            <w:rFonts w:ascii="Times New Roman" w:hAnsi="Times New Roman"/>
            <w:sz w:val="24"/>
            <w:szCs w:val="24"/>
            <w:lang w:val="en-US"/>
          </w:rPr>
          <w:t>cripso</w:t>
        </w:r>
        <w:proofErr w:type="spellEnd"/>
        <w:r w:rsidRPr="006E424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E4245">
          <w:rPr>
            <w:rStyle w:val="a4"/>
            <w:rFonts w:ascii="Times New Roman" w:hAnsi="Times New Roman"/>
            <w:sz w:val="24"/>
            <w:szCs w:val="24"/>
            <w:lang w:val="en-US"/>
          </w:rPr>
          <w:t>do</w:t>
        </w:r>
        <w:r w:rsidRPr="006E424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E4245">
          <w:rPr>
            <w:rStyle w:val="a4"/>
            <w:rFonts w:ascii="Times New Roman" w:hAnsi="Times New Roman"/>
            <w:sz w:val="24"/>
            <w:szCs w:val="24"/>
            <w:lang w:val="en-US"/>
          </w:rPr>
          <w:t>am</w:t>
        </w:r>
        <w:r w:rsidRPr="006E4245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2D0A" w:rsidRDefault="00AD2D0A" w:rsidP="00FC7D69">
      <w:pPr>
        <w:pStyle w:val="a7"/>
        <w:numPr>
          <w:ilvl w:val="1"/>
          <w:numId w:val="6"/>
        </w:numPr>
        <w:tabs>
          <w:tab w:val="left" w:pos="426"/>
          <w:tab w:val="num" w:pos="540"/>
          <w:tab w:val="num" w:pos="72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для участия в Конкурсе сайтов общеобразовательных учреждений с 17 по</w:t>
      </w:r>
      <w:r w:rsidR="000A320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21 марта 2014 года в электронном виде на</w:t>
      </w:r>
      <w:r w:rsidRPr="00192520">
        <w:rPr>
          <w:rFonts w:ascii="Times New Roman" w:hAnsi="Times New Roman"/>
          <w:sz w:val="24"/>
          <w:szCs w:val="24"/>
        </w:rPr>
        <w:t xml:space="preserve"> </w:t>
      </w:r>
      <w:r w:rsidRPr="00192520">
        <w:rPr>
          <w:rFonts w:ascii="Times New Roman" w:hAnsi="Times New Roman"/>
          <w:sz w:val="24"/>
          <w:szCs w:val="24"/>
          <w:lang w:val="en-US"/>
        </w:rPr>
        <w:t>e</w:t>
      </w:r>
      <w:r w:rsidRPr="00192520">
        <w:rPr>
          <w:rFonts w:ascii="Times New Roman" w:hAnsi="Times New Roman"/>
          <w:sz w:val="24"/>
          <w:szCs w:val="24"/>
        </w:rPr>
        <w:t>-</w:t>
      </w:r>
      <w:r w:rsidRPr="00192520">
        <w:rPr>
          <w:rFonts w:ascii="Times New Roman" w:hAnsi="Times New Roman"/>
          <w:sz w:val="24"/>
          <w:szCs w:val="24"/>
          <w:lang w:val="en-US"/>
        </w:rPr>
        <w:t>mail</w:t>
      </w:r>
      <w:r w:rsidRPr="00192520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92520">
          <w:rPr>
            <w:rStyle w:val="a4"/>
            <w:rFonts w:ascii="Times New Roman" w:hAnsi="Times New Roman"/>
            <w:sz w:val="24"/>
            <w:szCs w:val="24"/>
            <w:lang w:val="en-US"/>
          </w:rPr>
          <w:t>buden</w:t>
        </w:r>
        <w:r w:rsidRPr="00192520">
          <w:rPr>
            <w:rStyle w:val="a4"/>
            <w:rFonts w:ascii="Times New Roman" w:hAnsi="Times New Roman"/>
            <w:sz w:val="24"/>
            <w:szCs w:val="24"/>
          </w:rPr>
          <w:t>-</w:t>
        </w:r>
        <w:r w:rsidRPr="00192520">
          <w:rPr>
            <w:rStyle w:val="a4"/>
            <w:rFonts w:ascii="Times New Roman" w:hAnsi="Times New Roman"/>
            <w:sz w:val="24"/>
            <w:szCs w:val="24"/>
            <w:lang w:val="en-US"/>
          </w:rPr>
          <w:t>rono</w:t>
        </w:r>
        <w:r w:rsidRPr="00192520">
          <w:rPr>
            <w:rStyle w:val="a4"/>
            <w:rFonts w:ascii="Times New Roman" w:hAnsi="Times New Roman"/>
            <w:sz w:val="24"/>
            <w:szCs w:val="24"/>
          </w:rPr>
          <w:t>-</w:t>
        </w:r>
        <w:r w:rsidRPr="00192520">
          <w:rPr>
            <w:rStyle w:val="a4"/>
            <w:rFonts w:ascii="Times New Roman" w:hAnsi="Times New Roman"/>
            <w:sz w:val="24"/>
            <w:szCs w:val="24"/>
            <w:lang w:val="en-US"/>
          </w:rPr>
          <w:t>imc</w:t>
        </w:r>
        <w:r w:rsidRPr="0019252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92520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19252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9252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92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 бумажном варианте по адресу: </w:t>
      </w:r>
      <w:proofErr w:type="spellStart"/>
      <w:r w:rsidRPr="00192520">
        <w:rPr>
          <w:rFonts w:ascii="Times New Roman" w:hAnsi="Times New Roman"/>
          <w:sz w:val="24"/>
          <w:szCs w:val="24"/>
        </w:rPr>
        <w:t>г</w:t>
      </w:r>
      <w:proofErr w:type="gramStart"/>
      <w:r w:rsidRPr="00192520">
        <w:rPr>
          <w:rFonts w:ascii="Times New Roman" w:hAnsi="Times New Roman"/>
          <w:sz w:val="24"/>
          <w:szCs w:val="24"/>
        </w:rPr>
        <w:t>.Б</w:t>
      </w:r>
      <w:proofErr w:type="gramEnd"/>
      <w:r w:rsidRPr="00192520">
        <w:rPr>
          <w:rFonts w:ascii="Times New Roman" w:hAnsi="Times New Roman"/>
          <w:sz w:val="24"/>
          <w:szCs w:val="24"/>
        </w:rPr>
        <w:t>уденновск</w:t>
      </w:r>
      <w:proofErr w:type="spellEnd"/>
      <w:r w:rsidRPr="001925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520">
        <w:rPr>
          <w:rFonts w:ascii="Times New Roman" w:hAnsi="Times New Roman"/>
          <w:sz w:val="24"/>
          <w:szCs w:val="24"/>
        </w:rPr>
        <w:t>ул.Революционная</w:t>
      </w:r>
      <w:proofErr w:type="spellEnd"/>
      <w:r w:rsidRPr="00192520">
        <w:rPr>
          <w:rFonts w:ascii="Times New Roman" w:hAnsi="Times New Roman"/>
          <w:sz w:val="24"/>
          <w:szCs w:val="24"/>
        </w:rPr>
        <w:t>, 119</w:t>
      </w:r>
      <w:r>
        <w:rPr>
          <w:rFonts w:ascii="Times New Roman" w:hAnsi="Times New Roman"/>
          <w:sz w:val="24"/>
          <w:szCs w:val="24"/>
        </w:rPr>
        <w:t>,</w:t>
      </w:r>
      <w:r w:rsidRPr="00EA5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520">
        <w:rPr>
          <w:rFonts w:ascii="Times New Roman" w:hAnsi="Times New Roman"/>
          <w:sz w:val="24"/>
          <w:szCs w:val="24"/>
        </w:rPr>
        <w:t>Дядюн</w:t>
      </w:r>
      <w:proofErr w:type="spellEnd"/>
      <w:r w:rsidRPr="00192520">
        <w:rPr>
          <w:rFonts w:ascii="Times New Roman" w:hAnsi="Times New Roman"/>
          <w:sz w:val="24"/>
          <w:szCs w:val="24"/>
        </w:rPr>
        <w:t xml:space="preserve"> Анне Викторовне, по форме, указанной в приложении </w:t>
      </w:r>
      <w:r>
        <w:rPr>
          <w:rFonts w:ascii="Times New Roman" w:hAnsi="Times New Roman"/>
          <w:sz w:val="24"/>
          <w:szCs w:val="24"/>
        </w:rPr>
        <w:t>3.</w:t>
      </w:r>
    </w:p>
    <w:p w:rsidR="00AD2D0A" w:rsidRPr="00A36D0B" w:rsidRDefault="00AD2D0A" w:rsidP="00FC7D69">
      <w:pPr>
        <w:pStyle w:val="a7"/>
        <w:numPr>
          <w:ilvl w:val="1"/>
          <w:numId w:val="6"/>
        </w:numPr>
        <w:tabs>
          <w:tab w:val="left" w:pos="426"/>
          <w:tab w:val="num" w:pos="540"/>
          <w:tab w:val="num" w:pos="72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</w:t>
      </w:r>
      <w:r w:rsidRPr="00FC7D69">
        <w:rPr>
          <w:rFonts w:ascii="Times New Roman" w:hAnsi="Times New Roman"/>
          <w:sz w:val="24"/>
          <w:szCs w:val="24"/>
        </w:rPr>
        <w:t xml:space="preserve">конкурса с </w:t>
      </w:r>
      <w:r>
        <w:rPr>
          <w:rFonts w:ascii="Times New Roman" w:hAnsi="Times New Roman"/>
          <w:sz w:val="24"/>
          <w:szCs w:val="24"/>
        </w:rPr>
        <w:t>21 по 31</w:t>
      </w:r>
      <w:r w:rsidRPr="00FC7D69">
        <w:rPr>
          <w:rFonts w:ascii="Times New Roman" w:hAnsi="Times New Roman"/>
          <w:sz w:val="24"/>
          <w:szCs w:val="24"/>
        </w:rPr>
        <w:t xml:space="preserve"> марта 2014 года.</w:t>
      </w:r>
    </w:p>
    <w:p w:rsidR="00AD2D0A" w:rsidRPr="00FC7D69" w:rsidRDefault="00AD2D0A" w:rsidP="00703DF3">
      <w:pPr>
        <w:pStyle w:val="a7"/>
        <w:numPr>
          <w:ilvl w:val="1"/>
          <w:numId w:val="6"/>
        </w:numPr>
        <w:tabs>
          <w:tab w:val="left" w:pos="426"/>
          <w:tab w:val="num" w:pos="540"/>
          <w:tab w:val="num" w:pos="72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конкурсных испытаний размещаются на сайте МКУ ЦР и ПСО </w:t>
      </w:r>
      <w:hyperlink r:id="rId8" w:history="1">
        <w:r w:rsidRPr="006E424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03DF3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6E4245">
          <w:rPr>
            <w:rStyle w:val="a4"/>
            <w:rFonts w:ascii="Times New Roman" w:hAnsi="Times New Roman"/>
            <w:sz w:val="24"/>
            <w:szCs w:val="24"/>
            <w:lang w:val="en-US"/>
          </w:rPr>
          <w:t>cripso</w:t>
        </w:r>
        <w:proofErr w:type="spellEnd"/>
        <w:r w:rsidRPr="00703DF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E4245">
          <w:rPr>
            <w:rStyle w:val="a4"/>
            <w:rFonts w:ascii="Times New Roman" w:hAnsi="Times New Roman"/>
            <w:sz w:val="24"/>
            <w:szCs w:val="24"/>
            <w:lang w:val="en-US"/>
          </w:rPr>
          <w:t>do</w:t>
        </w:r>
        <w:r w:rsidRPr="00703DF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E4245">
          <w:rPr>
            <w:rStyle w:val="a4"/>
            <w:rFonts w:ascii="Times New Roman" w:hAnsi="Times New Roman"/>
            <w:sz w:val="24"/>
            <w:szCs w:val="24"/>
            <w:lang w:val="en-US"/>
          </w:rPr>
          <w:t>am</w:t>
        </w:r>
        <w:r w:rsidRPr="00703DF3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не позднее </w:t>
      </w:r>
      <w:r w:rsidRPr="00FC7D69">
        <w:rPr>
          <w:rFonts w:ascii="Times New Roman" w:hAnsi="Times New Roman"/>
          <w:sz w:val="24"/>
          <w:szCs w:val="24"/>
        </w:rPr>
        <w:t>31 марта 2014 года.</w:t>
      </w:r>
    </w:p>
    <w:p w:rsidR="00AD2D0A" w:rsidRPr="00192520" w:rsidRDefault="00AD2D0A" w:rsidP="00FC7D6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D2D0A" w:rsidRPr="00192520" w:rsidRDefault="00AD2D0A" w:rsidP="00FC7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520">
        <w:rPr>
          <w:rFonts w:ascii="Times New Roman" w:hAnsi="Times New Roman"/>
          <w:b/>
          <w:sz w:val="24"/>
          <w:szCs w:val="24"/>
        </w:rPr>
        <w:t>6. Конкурсная программа</w:t>
      </w:r>
    </w:p>
    <w:p w:rsidR="00AD2D0A" w:rsidRDefault="00AD2D0A" w:rsidP="00FC7D69">
      <w:pPr>
        <w:pStyle w:val="a5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192520">
        <w:rPr>
          <w:sz w:val="24"/>
          <w:szCs w:val="24"/>
        </w:rPr>
        <w:t xml:space="preserve">В рамках конкурса будут приниматься работы (обновленные или вновь созданные сайты) </w:t>
      </w:r>
      <w:r>
        <w:rPr>
          <w:sz w:val="24"/>
          <w:szCs w:val="24"/>
        </w:rPr>
        <w:t>общеобразовательных учреждений</w:t>
      </w:r>
      <w:r w:rsidRPr="00192520">
        <w:rPr>
          <w:sz w:val="24"/>
          <w:szCs w:val="24"/>
        </w:rPr>
        <w:t xml:space="preserve"> Буденновского района. Оцениваться работы будут по нескольким критериям:</w:t>
      </w:r>
    </w:p>
    <w:p w:rsidR="00AD2D0A" w:rsidRDefault="00AD2D0A" w:rsidP="00FC7D69">
      <w:pPr>
        <w:pStyle w:val="a7"/>
        <w:numPr>
          <w:ilvl w:val="1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критерием участия сайта в конкурсе является наличие обновляющегося содержания.</w:t>
      </w:r>
    </w:p>
    <w:p w:rsidR="00AD2D0A" w:rsidRPr="00EA5841" w:rsidRDefault="00AD2D0A" w:rsidP="00FC7D69">
      <w:pPr>
        <w:pStyle w:val="a7"/>
        <w:numPr>
          <w:ilvl w:val="1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841">
        <w:rPr>
          <w:rFonts w:ascii="Times New Roman" w:hAnsi="Times New Roman"/>
          <w:sz w:val="24"/>
          <w:szCs w:val="24"/>
        </w:rPr>
        <w:t xml:space="preserve">При подведении итогов конкурса учитываются следующие критерии: 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ДИЗАЙН: стилистическая целостность всех страниц сайта, соответствие оформления сайта его назначению, оригинальность оформления, четкие шрифты, оптимальные сочетания цветов, рациональное использование графики;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ИНТЕРАКТИВНОСТЬ: наличие форумов, опросов, различных форм обратной связи с посетителями, то есть возможность для посетителя не только воспринимать предложенный материал, но и проявить активность на сайте, элементы дистанционной поддержки обучения (например, виртуальный консультационный пункт);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ИНФОРМАТИВНОСТЬ: наличие интересной и полезной информации для учащихся, родителей, педагогов. Полнота информации об учебном заведении, возможность размещения материалов учениками и учителями (или ссылки на их личные Интернет-ресурсы), оперативность и регулярность обновления, логичность размещения материала;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ИСПОЛНЕНИЯ: минимальное время загрузки страниц сайта; удобство навигации по сайту; качество графических иллюстраций; наличие оригинальных технологических решений, наличие работающих ссылок.</w:t>
      </w:r>
    </w:p>
    <w:p w:rsidR="00AD2D0A" w:rsidRPr="00192520" w:rsidRDefault="00AD2D0A" w:rsidP="00FC7D69">
      <w:pPr>
        <w:pStyle w:val="a5"/>
        <w:tabs>
          <w:tab w:val="left" w:pos="709"/>
        </w:tabs>
        <w:ind w:firstLine="0"/>
        <w:rPr>
          <w:sz w:val="24"/>
          <w:szCs w:val="24"/>
        </w:rPr>
      </w:pPr>
    </w:p>
    <w:p w:rsidR="00AD2D0A" w:rsidRDefault="00AD2D0A" w:rsidP="00FC7D69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конкурса</w:t>
      </w:r>
    </w:p>
    <w:p w:rsidR="00AD2D0A" w:rsidRDefault="00AD2D0A" w:rsidP="00FC7D69">
      <w:pPr>
        <w:pStyle w:val="a7"/>
        <w:numPr>
          <w:ilvl w:val="1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Окончательное формирование состава  жюри конкурса – 20</w:t>
      </w:r>
      <w:r w:rsidRPr="00703DF3">
        <w:rPr>
          <w:rFonts w:ascii="Times New Roman" w:hAnsi="Times New Roman"/>
          <w:sz w:val="24"/>
          <w:szCs w:val="24"/>
        </w:rPr>
        <w:t xml:space="preserve"> марта 2014 года</w:t>
      </w:r>
      <w:r>
        <w:rPr>
          <w:rFonts w:ascii="Times New Roman" w:hAnsi="Times New Roman"/>
          <w:sz w:val="24"/>
          <w:szCs w:val="24"/>
        </w:rPr>
        <w:t>.</w:t>
      </w:r>
    </w:p>
    <w:p w:rsidR="00AD2D0A" w:rsidRDefault="00AD2D0A" w:rsidP="00FC7D69">
      <w:pPr>
        <w:pStyle w:val="a7"/>
        <w:numPr>
          <w:ilvl w:val="1"/>
          <w:numId w:val="8"/>
        </w:numPr>
        <w:tabs>
          <w:tab w:val="left" w:pos="426"/>
          <w:tab w:val="num" w:pos="540"/>
          <w:tab w:val="num" w:pos="72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жюри конкурса:</w:t>
      </w:r>
    </w:p>
    <w:p w:rsidR="00AD2D0A" w:rsidRDefault="00AD2D0A" w:rsidP="00FC7D69">
      <w:pPr>
        <w:pStyle w:val="a7"/>
        <w:numPr>
          <w:ilvl w:val="2"/>
          <w:numId w:val="8"/>
        </w:numPr>
        <w:tabs>
          <w:tab w:val="left" w:pos="426"/>
          <w:tab w:val="left" w:pos="1134"/>
          <w:tab w:val="num" w:pos="1260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в соответствии с критериями присланные на конкурс сайты.</w:t>
      </w:r>
    </w:p>
    <w:p w:rsidR="00AD2D0A" w:rsidRDefault="00AD2D0A" w:rsidP="00FC7D69">
      <w:pPr>
        <w:pStyle w:val="a7"/>
        <w:numPr>
          <w:ilvl w:val="2"/>
          <w:numId w:val="8"/>
        </w:numPr>
        <w:tabs>
          <w:tab w:val="left" w:pos="426"/>
          <w:tab w:val="left" w:pos="1134"/>
          <w:tab w:val="num" w:pos="1260"/>
        </w:tabs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путем независимого голосования победителей по следующим номинациям: 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clear" w:pos="1068"/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Лучший школьный сайт;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clear" w:pos="1068"/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яркий сайт;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clear" w:pos="1068"/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информативный сайт;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clear" w:pos="1068"/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интерактивный сайт;</w:t>
      </w:r>
    </w:p>
    <w:p w:rsidR="00AD2D0A" w:rsidRDefault="00AD2D0A" w:rsidP="00FC7D69">
      <w:pPr>
        <w:pStyle w:val="a7"/>
        <w:numPr>
          <w:ilvl w:val="0"/>
          <w:numId w:val="7"/>
        </w:numPr>
        <w:tabs>
          <w:tab w:val="clear" w:pos="1068"/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Самый познавательный сайт.</w:t>
      </w:r>
    </w:p>
    <w:p w:rsidR="00AD2D0A" w:rsidRPr="00192520" w:rsidRDefault="00AD2D0A" w:rsidP="00FC7D69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AD2D0A" w:rsidRDefault="00AD2D0A" w:rsidP="00FC7D69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Определение победителей конкурса</w:t>
      </w:r>
    </w:p>
    <w:p w:rsidR="00AD2D0A" w:rsidRDefault="00AD2D0A" w:rsidP="00FC7D69">
      <w:pPr>
        <w:pStyle w:val="a7"/>
        <w:numPr>
          <w:ilvl w:val="1"/>
          <w:numId w:val="8"/>
        </w:numPr>
        <w:tabs>
          <w:tab w:val="num" w:pos="540"/>
          <w:tab w:val="num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Сайт, набравший наибольшее суммарное количество баллов, признается победителем в номинации «Лучший школьный сайт».</w:t>
      </w:r>
    </w:p>
    <w:p w:rsidR="00AD2D0A" w:rsidRDefault="00AD2D0A" w:rsidP="00FC7D69">
      <w:pPr>
        <w:pStyle w:val="a7"/>
        <w:numPr>
          <w:ilvl w:val="1"/>
          <w:numId w:val="8"/>
        </w:numPr>
        <w:tabs>
          <w:tab w:val="num" w:pos="540"/>
          <w:tab w:val="num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Сайт, набравший наибольшее количество баллов по критерию «Основное содержание», признается победителем в номинации «Самый информативный сайт».</w:t>
      </w:r>
    </w:p>
    <w:p w:rsidR="00AD2D0A" w:rsidRDefault="00AD2D0A" w:rsidP="00FC7D69">
      <w:pPr>
        <w:pStyle w:val="a7"/>
        <w:numPr>
          <w:ilvl w:val="1"/>
          <w:numId w:val="8"/>
        </w:numPr>
        <w:tabs>
          <w:tab w:val="num" w:pos="540"/>
          <w:tab w:val="num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Сайт, набравший наибольшее количество баллов по критерию «Целостность восприятия сайта», признается победителем в номинации «Самый яркий дизайн».</w:t>
      </w:r>
    </w:p>
    <w:p w:rsidR="00AD2D0A" w:rsidRDefault="00AD2D0A" w:rsidP="00FC7D69">
      <w:pPr>
        <w:pStyle w:val="a7"/>
        <w:numPr>
          <w:ilvl w:val="1"/>
          <w:numId w:val="8"/>
        </w:numPr>
        <w:tabs>
          <w:tab w:val="num" w:pos="540"/>
          <w:tab w:val="num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Сайт, набравший наибольшее количество баллов по критерию «Интерактивность», признается победителем в номинации «Самый интерактивный сайт».</w:t>
      </w:r>
    </w:p>
    <w:p w:rsidR="00AD2D0A" w:rsidRPr="00A36D0B" w:rsidRDefault="00AD2D0A" w:rsidP="00FC7D69">
      <w:pPr>
        <w:pStyle w:val="a7"/>
        <w:numPr>
          <w:ilvl w:val="1"/>
          <w:numId w:val="8"/>
        </w:numPr>
        <w:tabs>
          <w:tab w:val="num" w:pos="540"/>
          <w:tab w:val="num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Сайт, набравший наибольшее количество баллов по критерию «Познавательность», признается победителем в номинации «Самый познавательный сайт».</w:t>
      </w:r>
    </w:p>
    <w:p w:rsidR="00AD2D0A" w:rsidRDefault="00AD2D0A" w:rsidP="00FC7D69">
      <w:pPr>
        <w:pStyle w:val="a7"/>
        <w:numPr>
          <w:ilvl w:val="1"/>
          <w:numId w:val="8"/>
        </w:numPr>
        <w:tabs>
          <w:tab w:val="num" w:pos="540"/>
          <w:tab w:val="num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одинаковом количестве баллов проводится дополнительное голосование до определения победителя. </w:t>
      </w:r>
    </w:p>
    <w:p w:rsidR="00AD2D0A" w:rsidRDefault="00AD2D0A" w:rsidP="00FC7D69">
      <w:pPr>
        <w:pStyle w:val="a7"/>
        <w:tabs>
          <w:tab w:val="num" w:pos="720"/>
        </w:tabs>
        <w:spacing w:before="0" w:beforeAutospacing="0" w:after="0" w:afterAutospacing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D2D0A" w:rsidRDefault="00AD2D0A" w:rsidP="00FC7D69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Награждение победителей</w:t>
      </w:r>
    </w:p>
    <w:p w:rsidR="00AD2D0A" w:rsidRPr="00703DF3" w:rsidRDefault="00AD2D0A" w:rsidP="00FC7D69">
      <w:pPr>
        <w:pStyle w:val="a7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конкурса </w:t>
      </w:r>
      <w:r w:rsidRPr="00703DF3">
        <w:rPr>
          <w:rFonts w:ascii="Times New Roman" w:hAnsi="Times New Roman"/>
          <w:sz w:val="24"/>
          <w:szCs w:val="24"/>
        </w:rPr>
        <w:t>награждаются грамотами</w:t>
      </w:r>
      <w:r>
        <w:rPr>
          <w:rFonts w:ascii="Times New Roman" w:hAnsi="Times New Roman"/>
          <w:sz w:val="24"/>
          <w:szCs w:val="24"/>
        </w:rPr>
        <w:t xml:space="preserve"> отдела образования</w:t>
      </w:r>
      <w:r w:rsidRPr="00703DF3">
        <w:rPr>
          <w:rFonts w:ascii="Times New Roman" w:hAnsi="Times New Roman"/>
          <w:sz w:val="24"/>
          <w:szCs w:val="24"/>
        </w:rPr>
        <w:t>.</w:t>
      </w:r>
    </w:p>
    <w:p w:rsidR="00AD2D0A" w:rsidRPr="0073362F" w:rsidRDefault="00AD2D0A" w:rsidP="00FC7D69">
      <w:pPr>
        <w:pStyle w:val="a7"/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:rsidR="00AD2D0A" w:rsidRDefault="00AD2D0A" w:rsidP="00FC7D69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AD2D0A" w:rsidRPr="0073362F" w:rsidRDefault="00AD2D0A" w:rsidP="00FC7D69">
      <w:pPr>
        <w:pStyle w:val="a7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362F">
        <w:rPr>
          <w:rFonts w:ascii="Times New Roman" w:hAnsi="Times New Roman"/>
          <w:sz w:val="24"/>
          <w:szCs w:val="24"/>
        </w:rPr>
        <w:t>К участию в конкурсе допускаются Интернет-сайты, содержание которых не противоречит законодательству РФ.</w:t>
      </w:r>
    </w:p>
    <w:p w:rsidR="00AD2D0A" w:rsidRPr="0073362F" w:rsidRDefault="00AD2D0A" w:rsidP="00FC7D69">
      <w:pPr>
        <w:pStyle w:val="a7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362F">
        <w:rPr>
          <w:rFonts w:ascii="Times New Roman" w:hAnsi="Times New Roman"/>
          <w:sz w:val="24"/>
          <w:szCs w:val="24"/>
        </w:rPr>
        <w:t>Интернет-сайты, участвующие в конкурсе, не рецензируются.</w:t>
      </w:r>
    </w:p>
    <w:p w:rsidR="00AD2D0A" w:rsidRDefault="00AD2D0A" w:rsidP="00FC7D6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D2D0A" w:rsidRPr="00192520" w:rsidRDefault="00AD2D0A" w:rsidP="00FC7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92520">
        <w:rPr>
          <w:rFonts w:ascii="Times New Roman" w:hAnsi="Times New Roman"/>
          <w:b/>
          <w:sz w:val="24"/>
          <w:szCs w:val="24"/>
        </w:rPr>
        <w:t>. Контактная информация</w:t>
      </w:r>
    </w:p>
    <w:p w:rsidR="00AD2D0A" w:rsidRDefault="00AD2D0A" w:rsidP="00FC7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192520">
        <w:rPr>
          <w:rFonts w:ascii="Times New Roman" w:hAnsi="Times New Roman"/>
          <w:sz w:val="24"/>
          <w:szCs w:val="24"/>
        </w:rPr>
        <w:t>По организационным вопросам просьба обращаться по контактному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92520">
        <w:rPr>
          <w:rFonts w:ascii="Times New Roman" w:hAnsi="Times New Roman"/>
          <w:sz w:val="24"/>
          <w:szCs w:val="24"/>
        </w:rPr>
        <w:t>8(86559)7-17-48</w:t>
      </w:r>
      <w:r>
        <w:rPr>
          <w:rFonts w:ascii="Times New Roman" w:hAnsi="Times New Roman"/>
          <w:sz w:val="24"/>
          <w:szCs w:val="24"/>
        </w:rPr>
        <w:t>,</w:t>
      </w:r>
      <w:r w:rsidRPr="00192520">
        <w:rPr>
          <w:rFonts w:ascii="Times New Roman" w:hAnsi="Times New Roman"/>
          <w:sz w:val="24"/>
          <w:szCs w:val="24"/>
        </w:rPr>
        <w:t xml:space="preserve"> методист МКУ</w:t>
      </w:r>
      <w:r>
        <w:rPr>
          <w:rFonts w:ascii="Times New Roman" w:hAnsi="Times New Roman"/>
          <w:sz w:val="24"/>
          <w:szCs w:val="24"/>
        </w:rPr>
        <w:t xml:space="preserve"> ЦР и ПСО</w:t>
      </w:r>
      <w:r w:rsidRPr="001925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Дядюн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Викторовн</w:t>
      </w:r>
      <w:r w:rsidRPr="00192520">
        <w:rPr>
          <w:rFonts w:ascii="Times New Roman" w:hAnsi="Times New Roman"/>
          <w:sz w:val="24"/>
          <w:szCs w:val="24"/>
        </w:rPr>
        <w:t>а.</w:t>
      </w:r>
    </w:p>
    <w:p w:rsidR="00AD2D0A" w:rsidRDefault="00AD2D0A" w:rsidP="00FC7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1040" w:type="dxa"/>
        <w:tblInd w:w="-1026" w:type="dxa"/>
        <w:tblLook w:val="00A0" w:firstRow="1" w:lastRow="0" w:firstColumn="1" w:lastColumn="0" w:noHBand="0" w:noVBand="0"/>
      </w:tblPr>
      <w:tblGrid>
        <w:gridCol w:w="2450"/>
        <w:gridCol w:w="1559"/>
        <w:gridCol w:w="7031"/>
      </w:tblGrid>
      <w:tr w:rsidR="00AD2D0A" w:rsidRPr="00AC5703" w:rsidTr="00643DE0">
        <w:trPr>
          <w:trHeight w:val="558"/>
        </w:trPr>
        <w:tc>
          <w:tcPr>
            <w:tcW w:w="1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САМЫЙ ЯРКИЙ САЙТ – 9 баллов</w:t>
            </w:r>
          </w:p>
        </w:tc>
      </w:tr>
      <w:tr w:rsidR="00AD2D0A" w:rsidRPr="00AC5703" w:rsidTr="00643DE0">
        <w:trPr>
          <w:trHeight w:val="55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Целостность восприятия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0-9 баллов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</w:tcPr>
          <w:p w:rsidR="00AD2D0A" w:rsidRPr="00592501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25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Оценивается наличие полной информации о дате создания, местонахождении, сведения об учредителе, дизайн сайта</w:t>
            </w:r>
          </w:p>
        </w:tc>
      </w:tr>
      <w:tr w:rsidR="00AD2D0A" w:rsidRPr="00AC5703" w:rsidTr="00643DE0">
        <w:trPr>
          <w:trHeight w:val="99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Дизайн сайта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0-3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A67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тилистическая целостность всех страниц сайта(0,5б.), </w:t>
            </w:r>
          </w:p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оформления сайта его назначению(0,5б.),</w:t>
            </w:r>
          </w:p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оригинальность оформления(0,5б.), </w:t>
            </w:r>
          </w:p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четкие шрифты(0,5б.), </w:t>
            </w:r>
          </w:p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оптимальные сочетания цветов(0,5б.), </w:t>
            </w:r>
          </w:p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рациональное использование графики (0,5б.)</w:t>
            </w:r>
          </w:p>
        </w:tc>
      </w:tr>
      <w:tr w:rsidR="00AD2D0A" w:rsidRPr="00AC5703" w:rsidTr="00643DE0">
        <w:trPr>
          <w:trHeight w:val="78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0 - 2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аличие полной информации об образовательном учреждении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(название) (1б.)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отографи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центрального здания школы (1б.)</w:t>
            </w:r>
          </w:p>
        </w:tc>
      </w:tr>
      <w:tr w:rsidR="00AD2D0A" w:rsidRPr="00AC5703" w:rsidTr="00643DE0">
        <w:trPr>
          <w:trHeight w:val="112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учредителе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0 - 3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наименовании или ФИО учредителя ОУ(0,5б.), </w:t>
            </w:r>
          </w:p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местонахождении(0,5б.), графике работы(0,5б.), </w:t>
            </w:r>
          </w:p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справочный телефон(0,5б.), адрес сайта(0,5б.), адрес электронной почты(0,5б.)</w:t>
            </w:r>
          </w:p>
        </w:tc>
      </w:tr>
      <w:tr w:rsidR="00AD2D0A" w:rsidRPr="00AC5703" w:rsidTr="00643DE0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Соответствие требованиям оформления титульной страницы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0 - 1 балл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Оценивается наличие сведений о ФИО руководителя ОУ (0,5б.),  местонахождении ОУ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полной контактной информации в любом месте титульной страницы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(0,5б.)</w:t>
            </w:r>
          </w:p>
        </w:tc>
      </w:tr>
      <w:tr w:rsidR="00AD2D0A" w:rsidRPr="00AC5703" w:rsidTr="00643DE0">
        <w:trPr>
          <w:trHeight w:val="558"/>
        </w:trPr>
        <w:tc>
          <w:tcPr>
            <w:tcW w:w="1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</w:tcPr>
          <w:p w:rsidR="00AD2D0A" w:rsidRPr="00CA6778" w:rsidRDefault="00AD2D0A" w:rsidP="0070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САМЫЙ ИНФОРМАТИВНЫЙ САЙТ – 29 баллов</w:t>
            </w:r>
          </w:p>
        </w:tc>
      </w:tr>
      <w:tr w:rsidR="00AD2D0A" w:rsidRPr="00AC5703" w:rsidTr="00643DE0">
        <w:trPr>
          <w:trHeight w:val="100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AD2D0A" w:rsidRPr="00CA6778" w:rsidRDefault="00AD2D0A" w:rsidP="0070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Оценивается информация, представленная на сайте. Материал должен быть адекватно подобран для размещения в сети, а также кратко и четко изложен, иметь четко выраженную индивидуальность. Учитывается информативность, полезность, увлекательность материала. Наличие информационных блоков, отражающих жизнь школы.</w:t>
            </w:r>
          </w:p>
        </w:tc>
      </w:tr>
      <w:tr w:rsidR="00AD2D0A" w:rsidRPr="00AC5703" w:rsidTr="00643DE0">
        <w:trPr>
          <w:trHeight w:val="78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Нормативный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70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нормативного блока (1б.), школьные локальные акты (1б.), наличие копий документов: лицензия (1б.), свидетельство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(1б.), план финансово-хозяйственной деятельности (1б.); сведения о поступлении и расходовании финансовых и материальных средств (1б.); отчет о результатах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(1б.)</w:t>
            </w:r>
          </w:p>
        </w:tc>
      </w:tr>
      <w:tr w:rsidR="00AD2D0A" w:rsidRPr="00AC5703" w:rsidTr="00643DE0">
        <w:trPr>
          <w:trHeight w:val="78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Порядок оказания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0-3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образца договора (1б.), расчет стоимости (калькуляция, смета) (1б.), локальные акты, регламентирующие оказание платных образовательных услуг (1б.)</w:t>
            </w:r>
          </w:p>
        </w:tc>
      </w:tr>
      <w:tr w:rsidR="00AD2D0A" w:rsidRPr="00AC5703" w:rsidTr="00643DE0">
        <w:trPr>
          <w:trHeight w:val="78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том,  чему учат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0-2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аличие выставленной образовательной программы школы (общей или по ступеням) - 1 балл + наличие выставленного учебного плана - 1 балл = 2 балла</w:t>
            </w:r>
          </w:p>
        </w:tc>
      </w:tr>
      <w:tr w:rsidR="00AD2D0A" w:rsidRPr="00AC5703" w:rsidTr="00643DE0">
        <w:trPr>
          <w:trHeight w:val="78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режиме 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0-2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аличие на сайте расписания уроков, звонков на уроки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(1б.)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, расписания каникул, расписания 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нятий системы доп. образования  (1б.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AD2D0A" w:rsidRPr="00AC5703" w:rsidTr="00643DE0">
        <w:trPr>
          <w:trHeight w:val="55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об учителях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ото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(0,5б.)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, Ф.И.О должность с указанием предмета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(0,5б.)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,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(0,5б.)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, категория, стаж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(0,5б.)</w:t>
            </w:r>
          </w:p>
        </w:tc>
      </w:tr>
      <w:tr w:rsidR="00AD2D0A" w:rsidRPr="00AC5703" w:rsidTr="00643DE0">
        <w:trPr>
          <w:trHeight w:val="55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Оснащенность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0-6 баллов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сведений о библиотеке (1б.), спортивном зале и оборудовании (1б.), об организации питания (1б.), 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мед.обслуживании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(1б.), о доступе к ИКТ (1б.), перечень зданий, сооружений (1б.) </w:t>
            </w:r>
          </w:p>
        </w:tc>
      </w:tr>
      <w:tr w:rsidR="00AD2D0A" w:rsidRPr="00AC5703" w:rsidTr="00643DE0">
        <w:trPr>
          <w:trHeight w:val="5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0-2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аличие информации об истории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(дата создания), о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традициях ОУ по 1 баллу за каждый показатель</w:t>
            </w:r>
          </w:p>
        </w:tc>
      </w:tr>
      <w:tr w:rsidR="00AD2D0A" w:rsidRPr="00AC5703" w:rsidTr="00643DE0">
        <w:trPr>
          <w:trHeight w:val="102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0-3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аличие раздела с информацией или фотографиями выпускников - 1 б; обновл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ние раздела за последние 1-2 года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балл,  </w:t>
            </w:r>
          </w:p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инф-</w:t>
            </w:r>
            <w:proofErr w:type="spellStart"/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поступлении в ВУЗы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ССУЗы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1балл.</w:t>
            </w:r>
          </w:p>
        </w:tc>
      </w:tr>
      <w:tr w:rsidR="00AD2D0A" w:rsidRPr="00AC5703" w:rsidTr="00643DE0">
        <w:trPr>
          <w:trHeight w:val="58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Фотоальбом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0-2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альбома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(более 10 фотографий) - 1 балл, обновл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фото в альбоме за текущий учебный год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AD2D0A" w:rsidRPr="00AC5703" w:rsidTr="00643DE0">
        <w:trPr>
          <w:trHeight w:val="558"/>
        </w:trPr>
        <w:tc>
          <w:tcPr>
            <w:tcW w:w="1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САМЫЙ ИНТЕРАКТИВНЫЙ САЙТ – 8 баллов</w:t>
            </w:r>
          </w:p>
        </w:tc>
      </w:tr>
      <w:tr w:rsidR="00AD2D0A" w:rsidRPr="00AC5703" w:rsidTr="00643DE0">
        <w:trPr>
          <w:trHeight w:val="100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AD2D0A" w:rsidRPr="00CA6778" w:rsidRDefault="00AD2D0A" w:rsidP="000A3202">
            <w:pPr>
              <w:spacing w:after="0" w:line="240" w:lineRule="auto"/>
              <w:ind w:firstLineChars="200" w:firstLine="40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Интерактивность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форумов, различных форм обратной связи с посетителями, т.е. возможность для посетителя 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только воспринимать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едложенный материал, но и проявля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ть активность на сайте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удобство поиска информации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D2D0A" w:rsidRPr="00AC5703" w:rsidTr="00643DE0">
        <w:trPr>
          <w:trHeight w:val="5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Наличие системы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0-1 балл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системы регистрации</w:t>
            </w:r>
          </w:p>
        </w:tc>
      </w:tr>
      <w:tr w:rsidR="00AD2D0A" w:rsidRPr="00AC5703" w:rsidTr="00643DE0">
        <w:trPr>
          <w:trHeight w:val="100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Наличие рабочих разделов вопрос-ответ,  мини-чат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рабочее состояние разделов вопрос-ответ,  мини-чат, а также использование возможности комментировать новости для организации взаимосвязи с посетителями сайта</w:t>
            </w:r>
          </w:p>
        </w:tc>
      </w:tr>
      <w:tr w:rsidR="00AD2D0A" w:rsidRPr="00AC5703" w:rsidTr="00643DE0">
        <w:trPr>
          <w:trHeight w:val="67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Наличие рабочего форума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и рабочее состо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яние форумов и их посещаемость - 1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D2D0A" w:rsidRPr="00AC5703" w:rsidTr="00643DE0">
        <w:trPr>
          <w:trHeight w:val="67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Наличие учета посетителей/просмотров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0-1 балл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Оценивается наличие счетчика (статистики) о посещаемости сайта – 1б.</w:t>
            </w:r>
          </w:p>
        </w:tc>
      </w:tr>
      <w:tr w:rsidR="00AD2D0A" w:rsidRPr="00AC5703" w:rsidTr="00643DE0">
        <w:trPr>
          <w:trHeight w:val="62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Интернет-приемная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0-1 балл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Оценивается наличие обратной связи (написать письмо) – 1б.</w:t>
            </w:r>
          </w:p>
        </w:tc>
      </w:tr>
      <w:tr w:rsidR="00AD2D0A" w:rsidRPr="00AC5703" w:rsidTr="00643DE0">
        <w:trPr>
          <w:trHeight w:val="70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Наличие активных ссылок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0-1 балл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D0A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Оценивается наличие рабочих ссылок (гиперссылок) на информационно-образовательные ресурсы (1б.)</w:t>
            </w:r>
          </w:p>
        </w:tc>
      </w:tr>
      <w:tr w:rsidR="00AD2D0A" w:rsidRPr="00AC5703" w:rsidTr="00643DE0">
        <w:trPr>
          <w:trHeight w:val="48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Система поиска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0-1 баллов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системы поиска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(1б.)</w:t>
            </w:r>
          </w:p>
        </w:tc>
      </w:tr>
      <w:tr w:rsidR="00AD2D0A" w:rsidRPr="00AC5703" w:rsidTr="00643DE0">
        <w:trPr>
          <w:trHeight w:val="48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Карта сайта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0-1 баллов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карты сайта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(1б.)</w:t>
            </w:r>
          </w:p>
        </w:tc>
      </w:tr>
      <w:tr w:rsidR="00AD2D0A" w:rsidRPr="00AC5703" w:rsidTr="00643DE0">
        <w:trPr>
          <w:trHeight w:val="558"/>
        </w:trPr>
        <w:tc>
          <w:tcPr>
            <w:tcW w:w="1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</w:tcPr>
          <w:p w:rsidR="00AD2D0A" w:rsidRPr="00CA6778" w:rsidRDefault="00AD2D0A" w:rsidP="0070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САМЫЙ ПОЗНАВАТЕЛЬНЫЙ САЙТ – 30 баллов</w:t>
            </w:r>
          </w:p>
        </w:tc>
      </w:tr>
      <w:tr w:rsidR="00AD2D0A" w:rsidRPr="00AC5703" w:rsidTr="00643DE0">
        <w:trPr>
          <w:trHeight w:val="1399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AD2D0A" w:rsidRPr="00CA6778" w:rsidRDefault="00AD2D0A" w:rsidP="000A3202">
            <w:pPr>
              <w:spacing w:after="0" w:line="240" w:lineRule="auto"/>
              <w:ind w:firstLineChars="200" w:firstLine="40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Познавательность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 30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баллов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интересной и полезной информации для учащихся, родителей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педагогов. Полнота информации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, наличие как серьезных, так и развлекательных разделов, возможность размещения материалов учениками и учителями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(или ссылки на их личные </w:t>
            </w:r>
            <w:proofErr w:type="spellStart"/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), оперативность и регулярность их обновления</w:t>
            </w:r>
          </w:p>
        </w:tc>
      </w:tr>
      <w:tr w:rsidR="00AD2D0A" w:rsidRPr="00AC5703" w:rsidTr="00643DE0">
        <w:trPr>
          <w:trHeight w:val="57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0-3 балла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ценивается наличие раздела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интересной и полезной информацией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педагогов. </w:t>
            </w:r>
          </w:p>
        </w:tc>
      </w:tr>
      <w:tr w:rsidR="00AD2D0A" w:rsidRPr="00AC5703" w:rsidTr="00643DE0">
        <w:trPr>
          <w:trHeight w:val="58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Ученику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0A" w:rsidRPr="00AC5703" w:rsidRDefault="00AD2D0A" w:rsidP="00643DE0">
            <w:pPr>
              <w:jc w:val="center"/>
            </w:pPr>
            <w:r w:rsidRPr="00E11A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0-3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703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 раздела с интересной и полезной информаци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учащихся. </w:t>
            </w:r>
          </w:p>
        </w:tc>
      </w:tr>
      <w:tr w:rsidR="00AD2D0A" w:rsidRPr="00AC5703" w:rsidTr="00643DE0">
        <w:trPr>
          <w:trHeight w:val="55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0A" w:rsidRPr="00AC5703" w:rsidRDefault="00AD2D0A" w:rsidP="00643DE0">
            <w:pPr>
              <w:jc w:val="center"/>
            </w:pPr>
            <w:r w:rsidRPr="00E11A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0-3 балла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703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 раздела с  интересной и полезной информаци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родителей. </w:t>
            </w:r>
          </w:p>
        </w:tc>
      </w:tr>
      <w:tr w:rsidR="00AD2D0A" w:rsidRPr="00AC5703" w:rsidTr="00643DE0">
        <w:trPr>
          <w:trHeight w:val="96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 странички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балл за каждую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предметных страничек, в том числе страничек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(сайтов) музея, библиотеки, ФГОС, но количество материалов на этих страничках должно быть более 4-х и они должны регулярно обновляться.</w:t>
            </w:r>
          </w:p>
        </w:tc>
      </w:tr>
      <w:tr w:rsidR="00AD2D0A" w:rsidRPr="00AC5703" w:rsidTr="00643DE0">
        <w:trPr>
          <w:trHeight w:val="696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Персональные странички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балл за каждую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персональных страничек, на страничке должно быть выложено 3 и  более разработок</w:t>
            </w:r>
          </w:p>
        </w:tc>
      </w:tr>
      <w:tr w:rsidR="00AD2D0A" w:rsidRPr="00AC5703" w:rsidTr="00643DE0">
        <w:trPr>
          <w:trHeight w:val="88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Странички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балл за каждую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наличие страничек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(ссылок на рабочие сайты) классов, наличие как серьезных, так и развлекательных разделов. Информация страничек должна обновляться.</w:t>
            </w:r>
          </w:p>
        </w:tc>
      </w:tr>
      <w:tr w:rsidR="00AD2D0A" w:rsidRPr="00AC5703" w:rsidTr="00643DE0">
        <w:trPr>
          <w:trHeight w:val="5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Новости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0-2</w:t>
            </w:r>
            <w:r w:rsidRPr="00CA6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0A" w:rsidRPr="00CA6778" w:rsidRDefault="00AD2D0A" w:rsidP="0064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6778">
              <w:rPr>
                <w:rFonts w:ascii="Times New Roman" w:hAnsi="Times New Roman"/>
                <w:sz w:val="20"/>
                <w:szCs w:val="20"/>
                <w:lang w:eastAsia="ru-RU"/>
              </w:rPr>
              <w:t>ценивается оперативность и регулярность обновления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наличие (1б.), регулярность обновления(1б.)</w:t>
            </w:r>
          </w:p>
        </w:tc>
      </w:tr>
      <w:tr w:rsidR="00AD2D0A" w:rsidRPr="00AC5703" w:rsidTr="00643DE0">
        <w:trPr>
          <w:trHeight w:val="558"/>
        </w:trPr>
        <w:tc>
          <w:tcPr>
            <w:tcW w:w="1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AD2D0A" w:rsidRPr="00F8354F" w:rsidRDefault="00AD2D0A" w:rsidP="0070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35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ЛУЧШИЙ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ШКОЛЬНЫЙ</w:t>
            </w:r>
            <w:r w:rsidRPr="00F835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САЙТ –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835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</w:tr>
    </w:tbl>
    <w:p w:rsidR="00AD2D0A" w:rsidRDefault="00AD2D0A">
      <w:pP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Приложение 2</w:t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к приказу отдела образования</w:t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Буднновского</w:t>
      </w:r>
      <w:proofErr w:type="spellEnd"/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муниципального района</w:t>
      </w: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№ 191 ОД от 14.03.2014 года</w:t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AD2D0A" w:rsidRDefault="00AD2D0A" w:rsidP="008E32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 экспертной комиссии</w:t>
      </w:r>
    </w:p>
    <w:p w:rsidR="00AD2D0A" w:rsidRDefault="00AD2D0A" w:rsidP="008E32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конкурса «Лучший школьный сайт-2014»</w:t>
      </w:r>
    </w:p>
    <w:p w:rsidR="00AD2D0A" w:rsidRDefault="00AD2D0A" w:rsidP="008E32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2D0A" w:rsidRDefault="00AD2D0A" w:rsidP="008E3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Буримова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М.А. – председатель комиссии</w:t>
      </w:r>
    </w:p>
    <w:p w:rsidR="00AD2D0A" w:rsidRDefault="00AD2D0A" w:rsidP="008E3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Рачицкая Е.А. – член комиссии</w:t>
      </w:r>
    </w:p>
    <w:p w:rsidR="00AD2D0A" w:rsidRDefault="00AD2D0A" w:rsidP="008E3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Чаленко О.Е. – член комиссии</w:t>
      </w:r>
    </w:p>
    <w:p w:rsidR="00AD2D0A" w:rsidRDefault="00AD2D0A" w:rsidP="008E3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Рожкина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Н.И. – член комиссии</w:t>
      </w:r>
    </w:p>
    <w:p w:rsidR="00AD2D0A" w:rsidRDefault="00AD2D0A" w:rsidP="008E3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Лещева Л.В. – член комиссии</w:t>
      </w:r>
    </w:p>
    <w:p w:rsidR="00AD2D0A" w:rsidRDefault="00AD2D0A" w:rsidP="008E3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Дядюн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А.В. – член комиссии</w:t>
      </w:r>
    </w:p>
    <w:p w:rsidR="00AD2D0A" w:rsidRPr="008E3252" w:rsidRDefault="00AD2D0A" w:rsidP="008E3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Писковатская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Г.Н. – член комиссии</w:t>
      </w:r>
    </w:p>
    <w:p w:rsidR="00AD2D0A" w:rsidRDefault="00AD2D0A" w:rsidP="006B23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2D0A" w:rsidRDefault="00AD2D0A" w:rsidP="006B23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2D0A" w:rsidRDefault="00AD2D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Приложение 3</w:t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к приказу отдела образования</w:t>
      </w:r>
    </w:p>
    <w:p w:rsidR="00AD2D0A" w:rsidRPr="008E3252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Буднновского</w:t>
      </w:r>
      <w:proofErr w:type="spellEnd"/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E3252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муниципального района</w:t>
      </w: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№ 191 ОД от 14.03.2014 года</w:t>
      </w:r>
    </w:p>
    <w:p w:rsidR="00AD2D0A" w:rsidRDefault="00AD2D0A" w:rsidP="008E3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D0A" w:rsidRPr="005526F0" w:rsidRDefault="00AD2D0A" w:rsidP="00703DF3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526F0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 xml:space="preserve">конкурсе «Лучший школьный </w:t>
      </w:r>
      <w:r w:rsidRPr="005526F0">
        <w:rPr>
          <w:rFonts w:ascii="Times New Roman" w:hAnsi="Times New Roman"/>
          <w:b/>
          <w:sz w:val="28"/>
          <w:szCs w:val="28"/>
        </w:rPr>
        <w:t>сайт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5526F0">
        <w:rPr>
          <w:rFonts w:ascii="Times New Roman" w:hAnsi="Times New Roman"/>
          <w:b/>
          <w:sz w:val="28"/>
          <w:szCs w:val="28"/>
        </w:rPr>
        <w:t>2014»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96"/>
      </w:tblGrid>
      <w:tr w:rsidR="00AD2D0A" w:rsidRPr="00AC5703" w:rsidTr="00703DF3">
        <w:tc>
          <w:tcPr>
            <w:tcW w:w="9464" w:type="dxa"/>
            <w:gridSpan w:val="2"/>
            <w:shd w:val="clear" w:color="auto" w:fill="D9D9D9"/>
            <w:vAlign w:val="center"/>
          </w:tcPr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 об учебном заведении</w:t>
            </w:r>
          </w:p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название учебного заведения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название учебного заведения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shd w:val="clear" w:color="auto" w:fill="D9D9D9"/>
            <w:vAlign w:val="center"/>
          </w:tcPr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(Ф.И.О., должность)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shd w:val="clear" w:color="auto" w:fill="D9D9D9"/>
            <w:vAlign w:val="center"/>
          </w:tcPr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об участнике</w:t>
            </w:r>
          </w:p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(ответственное лицо за техническое сопровождение проекта)</w:t>
            </w:r>
          </w:p>
          <w:p w:rsidR="00AD2D0A" w:rsidRPr="00AC5703" w:rsidRDefault="00AD2D0A" w:rsidP="00643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D2D0A" w:rsidRPr="00AC5703" w:rsidTr="00703DF3">
        <w:tc>
          <w:tcPr>
            <w:tcW w:w="4068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703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(статус) в организации</w:t>
            </w:r>
          </w:p>
        </w:tc>
        <w:tc>
          <w:tcPr>
            <w:tcW w:w="5396" w:type="dxa"/>
            <w:vAlign w:val="center"/>
          </w:tcPr>
          <w:p w:rsidR="00AD2D0A" w:rsidRPr="00AC5703" w:rsidRDefault="00AD2D0A" w:rsidP="0064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2D0A" w:rsidRPr="006B23BD" w:rsidRDefault="00AD2D0A" w:rsidP="008E3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D2D0A" w:rsidRPr="006B23BD" w:rsidSect="000B51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13"/>
    <w:multiLevelType w:val="multilevel"/>
    <w:tmpl w:val="E390BCC0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cs="Times New Roman" w:hint="default"/>
      </w:rPr>
    </w:lvl>
  </w:abstractNum>
  <w:abstractNum w:abstractNumId="1">
    <w:nsid w:val="19DC46C9"/>
    <w:multiLevelType w:val="hybridMultilevel"/>
    <w:tmpl w:val="BE5A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F58AF"/>
    <w:multiLevelType w:val="multilevel"/>
    <w:tmpl w:val="0D4A56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">
    <w:nsid w:val="3E5F76D5"/>
    <w:multiLevelType w:val="multilevel"/>
    <w:tmpl w:val="E9527D42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63FC7606"/>
    <w:multiLevelType w:val="multilevel"/>
    <w:tmpl w:val="34BEB6C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">
    <w:nsid w:val="708615E0"/>
    <w:multiLevelType w:val="multilevel"/>
    <w:tmpl w:val="850ECA7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719002A5"/>
    <w:multiLevelType w:val="hybridMultilevel"/>
    <w:tmpl w:val="B8AC0C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D2C4632"/>
    <w:multiLevelType w:val="hybridMultilevel"/>
    <w:tmpl w:val="A03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CFE"/>
    <w:rsid w:val="000A3202"/>
    <w:rsid w:val="000B514D"/>
    <w:rsid w:val="00173CFE"/>
    <w:rsid w:val="00192520"/>
    <w:rsid w:val="003F319E"/>
    <w:rsid w:val="004178A4"/>
    <w:rsid w:val="005526F0"/>
    <w:rsid w:val="00592501"/>
    <w:rsid w:val="00643DE0"/>
    <w:rsid w:val="006B23BD"/>
    <w:rsid w:val="006E4245"/>
    <w:rsid w:val="00703DF3"/>
    <w:rsid w:val="0073362F"/>
    <w:rsid w:val="008E3252"/>
    <w:rsid w:val="008E3664"/>
    <w:rsid w:val="00A0033D"/>
    <w:rsid w:val="00A36D0B"/>
    <w:rsid w:val="00AC5703"/>
    <w:rsid w:val="00AD2D0A"/>
    <w:rsid w:val="00CA6778"/>
    <w:rsid w:val="00DA0A4D"/>
    <w:rsid w:val="00E11A59"/>
    <w:rsid w:val="00EA5841"/>
    <w:rsid w:val="00F74546"/>
    <w:rsid w:val="00F8354F"/>
    <w:rsid w:val="00F87A47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uiPriority w:val="99"/>
    <w:rsid w:val="006B2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23BD"/>
    <w:rPr>
      <w:rFonts w:cs="Times New Roman"/>
    </w:rPr>
  </w:style>
  <w:style w:type="paragraph" w:customStyle="1" w:styleId="21">
    <w:name w:val="21"/>
    <w:basedOn w:val="a"/>
    <w:uiPriority w:val="99"/>
    <w:rsid w:val="006B2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E3252"/>
    <w:pPr>
      <w:ind w:left="720"/>
      <w:contextualSpacing/>
    </w:pPr>
  </w:style>
  <w:style w:type="character" w:styleId="a4">
    <w:name w:val="Hyperlink"/>
    <w:basedOn w:val="a0"/>
    <w:uiPriority w:val="99"/>
    <w:rsid w:val="00FC7D69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rsid w:val="00FC7D69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C7D6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FC7D69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0B5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8C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pso.do.a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den-rono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ipso.do.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БУДЕННОВСКОГО МУНИЦИПАЛЬНОГО РАЙОНА, СТАВРОПОЛЬСКОГО КРАЯ</dc:title>
  <dc:subject/>
  <dc:creator>Dell</dc:creator>
  <cp:keywords/>
  <dc:description/>
  <cp:lastModifiedBy>Цыс</cp:lastModifiedBy>
  <cp:revision>3</cp:revision>
  <cp:lastPrinted>2014-03-17T06:16:00Z</cp:lastPrinted>
  <dcterms:created xsi:type="dcterms:W3CDTF">2014-03-17T06:17:00Z</dcterms:created>
  <dcterms:modified xsi:type="dcterms:W3CDTF">2014-03-17T07:21:00Z</dcterms:modified>
</cp:coreProperties>
</file>